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bCs/>
          <w:color w:val="0C0C0C"/>
          <w:kern w:val="0"/>
          <w:sz w:val="44"/>
          <w:szCs w:val="44"/>
          <w:shd w:val="clear" w:color="auto" w:fill="FFFFFF"/>
          <w:lang w:bidi="ar"/>
        </w:rPr>
      </w:pPr>
      <w:r>
        <w:rPr>
          <w:rFonts w:eastAsia="方正小标宋_GBK"/>
          <w:bCs/>
          <w:kern w:val="0"/>
          <w:sz w:val="44"/>
          <w:szCs w:val="44"/>
          <w:shd w:val="clear" w:color="auto" w:fill="FFFFFF"/>
          <w:lang w:bidi="ar"/>
        </w:rPr>
        <w:t>南京市</w:t>
      </w:r>
      <w:r>
        <w:rPr>
          <w:rFonts w:eastAsia="方正小标宋_GBK"/>
          <w:bCs/>
          <w:color w:val="0C0C0C"/>
          <w:kern w:val="0"/>
          <w:sz w:val="44"/>
          <w:szCs w:val="44"/>
          <w:shd w:val="clear" w:color="auto" w:fill="FFFFFF"/>
          <w:lang w:bidi="ar"/>
        </w:rPr>
        <w:t>第五次全国经济普查公报（第一号）</w:t>
      </w:r>
    </w:p>
    <w:p>
      <w:pPr>
        <w:adjustRightInd w:val="0"/>
        <w:snapToGrid w:val="0"/>
        <w:spacing w:line="600" w:lineRule="exact"/>
        <w:jc w:val="center"/>
        <w:rPr>
          <w:rFonts w:eastAsia="楷体_GB2312"/>
          <w:bCs/>
          <w:color w:val="0C0C0C"/>
          <w:kern w:val="0"/>
          <w:szCs w:val="32"/>
          <w:shd w:val="clear" w:color="auto" w:fill="FFFFFF"/>
          <w:lang w:bidi="ar"/>
        </w:rPr>
      </w:pPr>
      <w:r>
        <w:rPr>
          <w:rFonts w:eastAsia="楷体_GB2312"/>
          <w:bCs/>
          <w:color w:val="0C0C0C"/>
          <w:kern w:val="0"/>
          <w:szCs w:val="32"/>
          <w:shd w:val="clear" w:color="auto" w:fill="FFFFFF"/>
          <w:lang w:bidi="ar"/>
        </w:rPr>
        <w:t>——</w:t>
      </w:r>
      <w:r>
        <w:rPr>
          <w:rFonts w:eastAsia="楷体_GB2312"/>
          <w:bCs/>
          <w:kern w:val="0"/>
          <w:szCs w:val="32"/>
          <w:shd w:val="clear" w:color="auto" w:fill="FFFFFF"/>
          <w:lang w:bidi="ar"/>
        </w:rPr>
        <w:t>南京市</w:t>
      </w:r>
      <w:r>
        <w:rPr>
          <w:rFonts w:eastAsia="楷体_GB2312"/>
          <w:bCs/>
          <w:color w:val="0C0C0C"/>
          <w:kern w:val="0"/>
          <w:szCs w:val="32"/>
          <w:shd w:val="clear" w:color="auto" w:fill="FFFFFF"/>
          <w:lang w:bidi="ar"/>
        </w:rPr>
        <w:t>第五次全国经济普查顺利完成</w:t>
      </w:r>
    </w:p>
    <w:p>
      <w:pPr>
        <w:adjustRightInd w:val="0"/>
        <w:snapToGrid w:val="0"/>
        <w:spacing w:line="600" w:lineRule="exact"/>
        <w:jc w:val="center"/>
        <w:rPr>
          <w:rFonts w:eastAsia="楷体_GB2312"/>
          <w:bCs/>
          <w:color w:val="0C0C0C"/>
          <w:kern w:val="0"/>
          <w:szCs w:val="32"/>
          <w:shd w:val="clear" w:color="auto" w:fill="FFFFFF"/>
          <w:lang w:bidi="ar"/>
        </w:rPr>
      </w:pPr>
      <w:r>
        <w:rPr>
          <w:rFonts w:eastAsia="楷体_GB2312"/>
          <w:bCs/>
          <w:color w:val="0C0C0C"/>
          <w:kern w:val="0"/>
          <w:szCs w:val="32"/>
          <w:shd w:val="clear" w:color="auto" w:fill="FFFFFF"/>
          <w:lang w:bidi="ar"/>
        </w:rPr>
        <w:t>南京市统计局</w:t>
      </w:r>
    </w:p>
    <w:p>
      <w:pPr>
        <w:pStyle w:val="7"/>
        <w:spacing w:line="500" w:lineRule="exact"/>
        <w:ind w:firstLine="0" w:firstLineChars="0"/>
        <w:jc w:val="center"/>
        <w:textAlignment w:val="baseline"/>
        <w:rPr>
          <w:rFonts w:eastAsia="楷体_GB2312"/>
          <w:bCs/>
          <w:color w:val="0C0C0C"/>
          <w:kern w:val="0"/>
          <w:sz w:val="32"/>
          <w:szCs w:val="32"/>
          <w:shd w:val="clear" w:color="auto" w:fill="FFFFFF"/>
          <w:lang w:bidi="ar"/>
        </w:rPr>
      </w:pPr>
      <w:r>
        <w:rPr>
          <w:rFonts w:eastAsia="楷体_GB2312"/>
          <w:bCs/>
          <w:color w:val="0C0C0C"/>
          <w:kern w:val="0"/>
          <w:sz w:val="32"/>
          <w:szCs w:val="32"/>
          <w:shd w:val="clear" w:color="auto" w:fill="FFFFFF"/>
          <w:lang w:bidi="ar"/>
        </w:rPr>
        <w:t>（2025年7月</w:t>
      </w:r>
      <w:r>
        <w:rPr>
          <w:rFonts w:hint="eastAsia" w:eastAsia="楷体_GB2312"/>
          <w:bCs/>
          <w:color w:val="0C0C0C"/>
          <w:kern w:val="0"/>
          <w:sz w:val="32"/>
          <w:szCs w:val="32"/>
          <w:shd w:val="clear" w:color="auto" w:fill="FFFFFF"/>
          <w:lang w:val="en-US" w:eastAsia="zh-CN" w:bidi="ar"/>
        </w:rPr>
        <w:t>15</w:t>
      </w:r>
      <w:bookmarkStart w:id="0" w:name="_GoBack"/>
      <w:bookmarkEnd w:id="0"/>
      <w:r>
        <w:rPr>
          <w:rFonts w:eastAsia="楷体_GB2312"/>
          <w:bCs/>
          <w:color w:val="0C0C0C"/>
          <w:kern w:val="0"/>
          <w:sz w:val="32"/>
          <w:szCs w:val="32"/>
          <w:shd w:val="clear" w:color="auto" w:fill="FFFFFF"/>
          <w:lang w:bidi="ar"/>
        </w:rPr>
        <w:t>日）</w:t>
      </w:r>
    </w:p>
    <w:p>
      <w:pPr>
        <w:ind w:firstLine="640"/>
        <w:rPr>
          <w:kern w:val="0"/>
          <w:szCs w:val="32"/>
        </w:rPr>
      </w:pPr>
    </w:p>
    <w:p>
      <w:pPr>
        <w:ind w:firstLine="640"/>
        <w:rPr>
          <w:rFonts w:eastAsia="仿宋_GB2312"/>
          <w:kern w:val="0"/>
          <w:szCs w:val="32"/>
        </w:rPr>
      </w:pPr>
      <w:r>
        <w:rPr>
          <w:rFonts w:eastAsia="仿宋_GB2312"/>
          <w:kern w:val="0"/>
          <w:szCs w:val="32"/>
        </w:rPr>
        <w:t>根据《全国经济普查条例》规定和《国务院关于开展第五次全国经济普查的通知》（国发〔2022〕22号）、《省政府关于做好我省第五次全国经济普查工作的通知》（苏政发〔2023〕11号）、《市政府关于做好南京市第五次全国经济普查工作的通知》（宁政发〔2023〕25号）要求，南京市开展了第五次全国经济普查，普查的标准时点为2023年12月31日，普查的时期资料为2023年度，普查对象是全市行政区域内从事第二产业和第三产业活动的全部法人单位、产业活动单位和个体经营户。按照党中央、国务院统一部署，在市委、市政府的正确领导下，在各板块、各部门和全市各级普查机构的共同努力下，经过广大普查人员两年来的艰辛努力以及全市范围内普查对象的积极配合，南京市第五次全国经济普查全面完成单位清查、普查登记、数据质量检查、汇总评估等各项任务，取得重大成果和显著成效。</w:t>
      </w:r>
    </w:p>
    <w:p>
      <w:pPr>
        <w:adjustRightInd w:val="0"/>
        <w:spacing w:line="600" w:lineRule="exact"/>
        <w:ind w:firstLine="640"/>
        <w:textAlignment w:val="baseline"/>
        <w:rPr>
          <w:rFonts w:eastAsia="黑体"/>
          <w:kern w:val="0"/>
          <w:szCs w:val="32"/>
        </w:rPr>
      </w:pPr>
      <w:r>
        <w:rPr>
          <w:rFonts w:eastAsia="黑体"/>
          <w:kern w:val="0"/>
          <w:szCs w:val="32"/>
        </w:rPr>
        <w:t>一、加强组织领导</w:t>
      </w:r>
    </w:p>
    <w:p>
      <w:pPr>
        <w:ind w:firstLine="640"/>
        <w:rPr>
          <w:rFonts w:eastAsia="仿宋_GB2312"/>
          <w:kern w:val="0"/>
          <w:szCs w:val="32"/>
        </w:rPr>
      </w:pPr>
      <w:r>
        <w:rPr>
          <w:rFonts w:eastAsia="仿宋_GB2312"/>
          <w:kern w:val="0"/>
          <w:szCs w:val="32"/>
        </w:rPr>
        <w:t>南京市委、市政府高度重视第五次全国经济普查工作，2023年5月31日，成立由市长任组长、常务副市长任第一副组长，53个职能部门主要领导为成员的南京市第五次全国经济普查领导小组，领导小组办公室设在市统计局，统筹部署全市第五次全国经济普查工作。按照“全市统一领导、部门分工协作、市区分级负责、各方共同参与”的组织实施原则，各板块比照全市，形成“横向到边，纵向到底”的市、区、街镇、普查区一体化的工作网络。参与普查工作的相关部门积极主动履责，充分发挥各自职能，提供多方保障，齐抓共管形成合力，共同推动普查工作顺利实施。</w:t>
      </w:r>
    </w:p>
    <w:p>
      <w:pPr>
        <w:adjustRightInd w:val="0"/>
        <w:spacing w:line="600" w:lineRule="exact"/>
        <w:ind w:firstLine="640"/>
        <w:textAlignment w:val="baseline"/>
        <w:rPr>
          <w:rFonts w:eastAsia="黑体"/>
          <w:kern w:val="0"/>
          <w:szCs w:val="32"/>
        </w:rPr>
      </w:pPr>
      <w:r>
        <w:rPr>
          <w:rFonts w:eastAsia="黑体"/>
          <w:kern w:val="0"/>
          <w:szCs w:val="32"/>
        </w:rPr>
        <w:t>二、全面摸清家底</w:t>
      </w:r>
    </w:p>
    <w:p>
      <w:pPr>
        <w:ind w:firstLine="640"/>
        <w:rPr>
          <w:rFonts w:eastAsia="仿宋_GB2312"/>
          <w:kern w:val="0"/>
          <w:szCs w:val="32"/>
        </w:rPr>
      </w:pPr>
      <w:r>
        <w:rPr>
          <w:rFonts w:eastAsia="仿宋_GB2312"/>
          <w:kern w:val="0"/>
          <w:szCs w:val="32"/>
        </w:rPr>
        <w:t>第五次全国经济普查是在我国迈上全面建设社会主义现代化国家新征程、向第二个百年奋斗目标进军的关键时刻开展的一次重大国情国力调查。2024年1月1日至4月30日，全市1.2万多名基层普查人员克服重重困难，对我市行政区域内从事第二产业和第三产业活动的法人单位、产业活动单位和抽中的个体经营户，以及选中的投入产出调查单位逐一完成普查登记。通过这次普查，全面调查了全市第二产业和第三产业发展规模、布局和效益，摸清了全市各类经营主体的基本情况、结构变化和质量效益，客观反映了推动高质量发展、构建新发展格局、建设现代化经济体系、深化供给侧结构性改革等方面的新进展，为进一步在新时代新征程上更好“扛起新使命、谱写新篇章”、争当中国式现代化城市实践的示范引领提供科学准确的统计信息支撑。</w:t>
      </w:r>
    </w:p>
    <w:p>
      <w:pPr>
        <w:adjustRightInd w:val="0"/>
        <w:spacing w:line="600" w:lineRule="exact"/>
        <w:ind w:firstLine="640"/>
        <w:textAlignment w:val="baseline"/>
        <w:rPr>
          <w:rFonts w:eastAsia="黑体"/>
          <w:kern w:val="0"/>
          <w:szCs w:val="32"/>
        </w:rPr>
      </w:pPr>
      <w:r>
        <w:rPr>
          <w:rFonts w:eastAsia="黑体"/>
          <w:kern w:val="0"/>
          <w:szCs w:val="32"/>
        </w:rPr>
        <w:t>三、科学规范实施</w:t>
      </w:r>
    </w:p>
    <w:p>
      <w:pPr>
        <w:ind w:firstLine="640"/>
        <w:rPr>
          <w:rFonts w:eastAsia="仿宋_GB2312"/>
          <w:kern w:val="0"/>
          <w:szCs w:val="32"/>
        </w:rPr>
      </w:pPr>
      <w:r>
        <w:rPr>
          <w:rFonts w:eastAsia="仿宋_GB2312"/>
          <w:kern w:val="0"/>
          <w:szCs w:val="32"/>
        </w:rPr>
        <w:t>按照“坚持质量标准、坚持统分结合、坚持手段创新、坚持协作共享、坚持依法普查”的基本原则，南京市第五次全国经济普查领导小组办公室（以下简称市领导小组办公室）严格遵守《第五次全国经济普查方案》和国务院经济普查办公室及江苏省经济普查办公室相关要求，采取“地毯式”清查的方式，对我市行政区域内全部法人单位、产业活动单位和从事第二产业和第三产业活动的个体经营户进行全面清查，确保普查对象类型界定准确、普查单位不重不漏。在单位清查的基础上，对从事第二产业和第三产业活动的法人单位、产业活动单位进行全面普查登记，对个体经营户进行抽样调查，对选中的投入产出调查单位同步开展投入产出调查。普查的主要内容包括普查对象基本情况、组织结构、人员工资、生产能力、财务状况、生产经营、能源生产和消费、固定资产投资、研发活动、信息通信技术应用和数字化转型情况、数字经济活动、投入产出情况等。依据不同普查对象，分别设置了一套表单位普查登记表、非一套表单位普查登记表、个体经营户普查登记表、部门普查登记表、投入产出调查表。</w:t>
      </w:r>
    </w:p>
    <w:p>
      <w:pPr>
        <w:adjustRightInd w:val="0"/>
        <w:spacing w:line="600" w:lineRule="exact"/>
        <w:ind w:firstLine="640"/>
        <w:textAlignment w:val="baseline"/>
        <w:rPr>
          <w:rFonts w:eastAsia="黑体"/>
          <w:kern w:val="0"/>
          <w:szCs w:val="32"/>
        </w:rPr>
      </w:pPr>
      <w:r>
        <w:rPr>
          <w:rFonts w:eastAsia="黑体"/>
          <w:kern w:val="0"/>
          <w:szCs w:val="32"/>
        </w:rPr>
        <w:t>四、确保数据质量</w:t>
      </w:r>
    </w:p>
    <w:p>
      <w:pPr>
        <w:ind w:firstLine="640"/>
        <w:rPr>
          <w:rFonts w:eastAsia="仿宋_GB2312"/>
          <w:kern w:val="0"/>
          <w:szCs w:val="32"/>
        </w:rPr>
      </w:pPr>
      <w:r>
        <w:rPr>
          <w:rFonts w:eastAsia="仿宋_GB2312"/>
          <w:kern w:val="0"/>
          <w:szCs w:val="32"/>
        </w:rPr>
        <w:t>第五次全国经济普查实行全过程数据质量控制。全市各级普查机构严格执行普查方案，坚持从源头把关普查登记，对普查登记各项工作明确工作目标、组织方式、责任分工和流程节点等，通过细化责任分工，压实工作职责，统筹推进普查登记和数据质量。建立“企业—街镇—区级—市级”审核全链条，对普查数据进行即报即审即改。组织开展数据集中会审，强化部门数据与普查数据的比对分析。为检验普查工作成效和普查数据质量，市领导小组办公室组织开展了经济普查数据质量检查，对全市12个板块的36个普查小区、2988家单位和896户个体经营户进行登记规范性和主要指标核查。质量检查的结果表明，普查数据质量符合控制标准。</w:t>
      </w:r>
    </w:p>
    <w:p>
      <w:pPr>
        <w:widowControl/>
        <w:ind w:firstLine="640"/>
        <w:rPr>
          <w:rFonts w:eastAsia="仿宋_GB2312"/>
          <w:caps/>
          <w:spacing w:val="24"/>
          <w:w w:val="90"/>
          <w:sz w:val="28"/>
        </w:rPr>
      </w:pPr>
      <w:r>
        <w:rPr>
          <w:rFonts w:eastAsia="仿宋_GB2312"/>
          <w:kern w:val="0"/>
          <w:szCs w:val="32"/>
        </w:rPr>
        <w:t>总体来看，南京市第五次全国经济普查组织实施科学规范有序，普查全过程公开透明，全面摸清了我市第二产业和第三产业家底，能够真实反映全市经济社会发展状况，达到了预期目标。普查结果显示，2023年末，全市共有从事第二产业和第三产业活动的法人单位42.90万个，与2018年末（2018年是第四次全国经济普查年份，下同）相比，</w:t>
      </w:r>
      <w:r>
        <w:rPr>
          <w:rFonts w:hint="eastAsia" w:eastAsia="仿宋_GB2312"/>
          <w:color w:val="0C0C0C"/>
          <w:kern w:val="0"/>
          <w:szCs w:val="32"/>
        </w:rPr>
        <w:t>增长</w:t>
      </w:r>
      <w:r>
        <w:rPr>
          <w:rFonts w:eastAsia="仿宋_GB2312"/>
          <w:color w:val="0C0C0C"/>
          <w:kern w:val="0"/>
          <w:szCs w:val="32"/>
        </w:rPr>
        <w:t>118.9%</w:t>
      </w:r>
      <w:r>
        <w:rPr>
          <w:rFonts w:hint="eastAsia" w:eastAsia="仿宋_GB2312"/>
          <w:color w:val="0C0C0C"/>
          <w:kern w:val="0"/>
          <w:szCs w:val="32"/>
        </w:rPr>
        <w:t>，从业</w:t>
      </w:r>
      <w:r>
        <w:rPr>
          <w:rFonts w:eastAsia="仿宋_GB2312"/>
          <w:color w:val="0C0C0C"/>
          <w:szCs w:val="32"/>
        </w:rPr>
        <w:t>人员538.74万人，增长21.8%；个体经营户52.96万个，</w:t>
      </w:r>
      <w:r>
        <w:rPr>
          <w:rFonts w:eastAsia="仿宋_GB2312"/>
          <w:szCs w:val="32"/>
        </w:rPr>
        <w:t>从业人员127.56万人。</w:t>
      </w:r>
    </w:p>
    <w:sectPr>
      <w:footerReference r:id="rId3" w:type="default"/>
      <w:footerReference r:id="rId4" w:type="even"/>
      <w:pgSz w:w="11906" w:h="16838"/>
      <w:pgMar w:top="2098" w:right="1474" w:bottom="1984" w:left="1588" w:header="851" w:footer="1417"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Courier New">
    <w:altName w:val="DejaVu Sans"/>
    <w:panose1 w:val="02070309020205020404"/>
    <w:charset w:val="00"/>
    <w:family w:val="modern"/>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44"/>
      <w:jc w:val="right"/>
      <w:rPr>
        <w:rFonts w:ascii="宋体" w:hAnsi="宋体"/>
        <w:sz w:val="28"/>
        <w:szCs w:val="28"/>
      </w:rPr>
    </w:pPr>
    <w:r>
      <w:rPr>
        <w:rFonts w:hint="eastAsia"/>
      </w:rPr>
      <w:t xml:space="preserve">                                                         </w:t>
    </w:r>
    <w:sdt>
      <w:sdtPr>
        <w:id w:val="460766765"/>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sdtContent>
    </w:sdt>
  </w:p>
  <w:p>
    <w:pPr>
      <w:pStyle w:val="1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178268"/>
    </w:sdtPr>
    <w:sdtEndPr>
      <w:rPr>
        <w:rFonts w:ascii="宋体" w:hAnsi="宋体"/>
        <w:sz w:val="28"/>
        <w:szCs w:val="28"/>
      </w:rPr>
    </w:sdtEndPr>
    <w:sdtContent>
      <w:p>
        <w:pPr>
          <w:pStyle w:val="13"/>
          <w:ind w:firstLine="3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trackedChanges"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94"/>
    <w:rsid w:val="000C2F23"/>
    <w:rsid w:val="00136026"/>
    <w:rsid w:val="00144A2C"/>
    <w:rsid w:val="0016612D"/>
    <w:rsid w:val="00183EAA"/>
    <w:rsid w:val="001D0FA1"/>
    <w:rsid w:val="001D3A54"/>
    <w:rsid w:val="001F2A01"/>
    <w:rsid w:val="002150BD"/>
    <w:rsid w:val="00260A4D"/>
    <w:rsid w:val="002632CA"/>
    <w:rsid w:val="00286774"/>
    <w:rsid w:val="00292D62"/>
    <w:rsid w:val="00296D9C"/>
    <w:rsid w:val="002977ED"/>
    <w:rsid w:val="002A5D16"/>
    <w:rsid w:val="002C5A86"/>
    <w:rsid w:val="002D4200"/>
    <w:rsid w:val="002E5506"/>
    <w:rsid w:val="002F6D5E"/>
    <w:rsid w:val="003000A6"/>
    <w:rsid w:val="00300398"/>
    <w:rsid w:val="00343BDB"/>
    <w:rsid w:val="003578B1"/>
    <w:rsid w:val="003C27F7"/>
    <w:rsid w:val="003E11A7"/>
    <w:rsid w:val="003E1525"/>
    <w:rsid w:val="003E2813"/>
    <w:rsid w:val="004415C2"/>
    <w:rsid w:val="00442BEF"/>
    <w:rsid w:val="004505A2"/>
    <w:rsid w:val="00461426"/>
    <w:rsid w:val="004C0B7A"/>
    <w:rsid w:val="00513E3C"/>
    <w:rsid w:val="00526435"/>
    <w:rsid w:val="00565797"/>
    <w:rsid w:val="005851E1"/>
    <w:rsid w:val="005939B8"/>
    <w:rsid w:val="005A045A"/>
    <w:rsid w:val="005A1BCE"/>
    <w:rsid w:val="005A1FD0"/>
    <w:rsid w:val="005B1174"/>
    <w:rsid w:val="0064685A"/>
    <w:rsid w:val="006513C2"/>
    <w:rsid w:val="00663DCA"/>
    <w:rsid w:val="006664A1"/>
    <w:rsid w:val="0068451C"/>
    <w:rsid w:val="006F3736"/>
    <w:rsid w:val="007267AC"/>
    <w:rsid w:val="007527EE"/>
    <w:rsid w:val="007846B4"/>
    <w:rsid w:val="007B769A"/>
    <w:rsid w:val="007D72E1"/>
    <w:rsid w:val="007F33B0"/>
    <w:rsid w:val="00800334"/>
    <w:rsid w:val="00807D4F"/>
    <w:rsid w:val="00822038"/>
    <w:rsid w:val="008521EC"/>
    <w:rsid w:val="008B5692"/>
    <w:rsid w:val="008C1CBD"/>
    <w:rsid w:val="008E33CE"/>
    <w:rsid w:val="008E6283"/>
    <w:rsid w:val="009027A5"/>
    <w:rsid w:val="00994935"/>
    <w:rsid w:val="009A3763"/>
    <w:rsid w:val="00A00813"/>
    <w:rsid w:val="00A14757"/>
    <w:rsid w:val="00A20A3F"/>
    <w:rsid w:val="00A22905"/>
    <w:rsid w:val="00A33329"/>
    <w:rsid w:val="00A4511B"/>
    <w:rsid w:val="00A92B5C"/>
    <w:rsid w:val="00AB7F71"/>
    <w:rsid w:val="00AC2E27"/>
    <w:rsid w:val="00B014E5"/>
    <w:rsid w:val="00B41EFF"/>
    <w:rsid w:val="00B55951"/>
    <w:rsid w:val="00B6501E"/>
    <w:rsid w:val="00B9012F"/>
    <w:rsid w:val="00BB59FB"/>
    <w:rsid w:val="00BB5A6D"/>
    <w:rsid w:val="00BC204B"/>
    <w:rsid w:val="00BF235F"/>
    <w:rsid w:val="00C03C19"/>
    <w:rsid w:val="00C16701"/>
    <w:rsid w:val="00C20D6C"/>
    <w:rsid w:val="00C4309F"/>
    <w:rsid w:val="00C5133E"/>
    <w:rsid w:val="00C62FCC"/>
    <w:rsid w:val="00C74E31"/>
    <w:rsid w:val="00CA651A"/>
    <w:rsid w:val="00CC5B71"/>
    <w:rsid w:val="00CE081C"/>
    <w:rsid w:val="00D4356A"/>
    <w:rsid w:val="00D75CAF"/>
    <w:rsid w:val="00D76483"/>
    <w:rsid w:val="00D76F75"/>
    <w:rsid w:val="00DB6833"/>
    <w:rsid w:val="00DE2688"/>
    <w:rsid w:val="00DE5188"/>
    <w:rsid w:val="00DF7097"/>
    <w:rsid w:val="00E21057"/>
    <w:rsid w:val="00E311DA"/>
    <w:rsid w:val="00E67C9B"/>
    <w:rsid w:val="00EA3FC9"/>
    <w:rsid w:val="00EA4B15"/>
    <w:rsid w:val="00EB2494"/>
    <w:rsid w:val="00EB5446"/>
    <w:rsid w:val="00EB6075"/>
    <w:rsid w:val="00EC623E"/>
    <w:rsid w:val="00EE76FB"/>
    <w:rsid w:val="00F05C75"/>
    <w:rsid w:val="00F31F04"/>
    <w:rsid w:val="00F41559"/>
    <w:rsid w:val="00F97675"/>
    <w:rsid w:val="00FD330B"/>
    <w:rsid w:val="00FF6136"/>
    <w:rsid w:val="065C63CF"/>
    <w:rsid w:val="151E3B33"/>
    <w:rsid w:val="1A0F4152"/>
    <w:rsid w:val="1ABD04C0"/>
    <w:rsid w:val="20176955"/>
    <w:rsid w:val="3C7D67B1"/>
    <w:rsid w:val="52A22A4A"/>
    <w:rsid w:val="6FF86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4">
    <w:name w:val="heading 1"/>
    <w:basedOn w:val="1"/>
    <w:next w:val="1"/>
    <w:link w:val="28"/>
    <w:qFormat/>
    <w:uiPriority w:val="9"/>
    <w:pPr>
      <w:keepNext/>
      <w:keepLines/>
      <w:spacing w:line="588" w:lineRule="exact"/>
      <w:textAlignment w:val="center"/>
      <w:outlineLvl w:val="0"/>
    </w:pPr>
    <w:rPr>
      <w:rFonts w:eastAsia="方正黑体_GBK"/>
      <w:bCs/>
      <w:kern w:val="44"/>
      <w:sz w:val="30"/>
      <w:szCs w:val="44"/>
    </w:rPr>
  </w:style>
  <w:style w:type="paragraph" w:styleId="5">
    <w:name w:val="heading 2"/>
    <w:basedOn w:val="1"/>
    <w:next w:val="1"/>
    <w:link w:val="29"/>
    <w:qFormat/>
    <w:uiPriority w:val="9"/>
    <w:pPr>
      <w:keepNext/>
      <w:keepLines/>
      <w:spacing w:line="588" w:lineRule="exact"/>
      <w:textAlignment w:val="center"/>
      <w:outlineLvl w:val="1"/>
    </w:pPr>
    <w:rPr>
      <w:rFonts w:eastAsia="方正楷体_GBK"/>
      <w:bCs/>
      <w:sz w:val="30"/>
      <w:szCs w:val="32"/>
    </w:rPr>
  </w:style>
  <w:style w:type="paragraph" w:styleId="6">
    <w:name w:val="heading 3"/>
    <w:basedOn w:val="1"/>
    <w:next w:val="1"/>
    <w:link w:val="30"/>
    <w:qFormat/>
    <w:uiPriority w:val="9"/>
    <w:pPr>
      <w:keepNext/>
      <w:keepLines/>
      <w:spacing w:line="588" w:lineRule="exact"/>
      <w:textAlignment w:val="center"/>
      <w:outlineLvl w:val="2"/>
    </w:pPr>
    <w:rPr>
      <w:rFonts w:eastAsia="方正楷体_GBK"/>
      <w:bCs/>
      <w:sz w:val="30"/>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1"/>
    <w:qFormat/>
    <w:uiPriority w:val="0"/>
    <w:pPr>
      <w:ind w:firstLine="420"/>
    </w:pPr>
  </w:style>
  <w:style w:type="paragraph" w:styleId="3">
    <w:name w:val="Body Text Indent"/>
    <w:basedOn w:val="1"/>
    <w:next w:val="1"/>
    <w:link w:val="37"/>
    <w:qFormat/>
    <w:uiPriority w:val="99"/>
    <w:pPr>
      <w:adjustRightInd w:val="0"/>
      <w:spacing w:line="360" w:lineRule="atLeast"/>
      <w:ind w:firstLine="600" w:firstLineChars="200"/>
      <w:textAlignment w:val="baseline"/>
    </w:pPr>
    <w:rPr>
      <w:rFonts w:eastAsia="方正仿宋_GBK"/>
      <w:kern w:val="0"/>
      <w:sz w:val="30"/>
      <w:szCs w:val="20"/>
    </w:rPr>
  </w:style>
  <w:style w:type="paragraph" w:styleId="7">
    <w:name w:val="Normal Indent"/>
    <w:basedOn w:val="1"/>
    <w:next w:val="1"/>
    <w:qFormat/>
    <w:uiPriority w:val="0"/>
    <w:pPr>
      <w:spacing w:line="588" w:lineRule="exact"/>
      <w:ind w:firstLine="200" w:firstLineChars="200"/>
      <w:textAlignment w:val="center"/>
    </w:pPr>
    <w:rPr>
      <w:rFonts w:eastAsia="方正仿宋_GBK"/>
      <w:sz w:val="30"/>
      <w:szCs w:val="22"/>
    </w:rPr>
  </w:style>
  <w:style w:type="paragraph" w:styleId="8">
    <w:name w:val="Body Text"/>
    <w:basedOn w:val="1"/>
    <w:next w:val="9"/>
    <w:link w:val="38"/>
    <w:qFormat/>
    <w:uiPriority w:val="0"/>
    <w:pPr>
      <w:spacing w:after="120" w:line="588" w:lineRule="exact"/>
      <w:ind w:firstLine="200" w:firstLineChars="200"/>
      <w:textAlignment w:val="center"/>
    </w:pPr>
    <w:rPr>
      <w:rFonts w:eastAsia="方正仿宋_GBK"/>
      <w:sz w:val="30"/>
      <w:szCs w:val="22"/>
    </w:rPr>
  </w:style>
  <w:style w:type="paragraph" w:styleId="9">
    <w:name w:val="Title"/>
    <w:basedOn w:val="1"/>
    <w:next w:val="1"/>
    <w:link w:val="36"/>
    <w:qFormat/>
    <w:uiPriority w:val="10"/>
    <w:pPr>
      <w:widowControl/>
      <w:spacing w:line="588" w:lineRule="exact"/>
      <w:jc w:val="center"/>
      <w:textAlignment w:val="center"/>
    </w:pPr>
    <w:rPr>
      <w:rFonts w:eastAsia="方正小标宋简体"/>
      <w:b/>
      <w:bCs/>
      <w:sz w:val="40"/>
      <w:szCs w:val="22"/>
    </w:rPr>
  </w:style>
  <w:style w:type="paragraph" w:styleId="10">
    <w:name w:val="toc 5"/>
    <w:next w:val="1"/>
    <w:qFormat/>
    <w:uiPriority w:val="0"/>
    <w:pPr>
      <w:widowControl w:val="0"/>
      <w:overflowPunct w:val="0"/>
      <w:spacing w:line="588" w:lineRule="exact"/>
      <w:ind w:left="1680" w:leftChars="800" w:firstLine="420" w:firstLineChars="200"/>
      <w:jc w:val="both"/>
      <w:textAlignment w:val="center"/>
    </w:pPr>
    <w:rPr>
      <w:rFonts w:ascii="Times New Roman" w:hAnsi="Times New Roman" w:eastAsia="方正仿宋_GBK" w:cs="方正仿宋_GBK"/>
      <w:kern w:val="2"/>
      <w:sz w:val="30"/>
      <w:szCs w:val="30"/>
      <w:lang w:val="en-US" w:eastAsia="zh-CN" w:bidi="ar-SA"/>
    </w:rPr>
  </w:style>
  <w:style w:type="paragraph" w:styleId="11">
    <w:name w:val="toc 3"/>
    <w:basedOn w:val="1"/>
    <w:next w:val="1"/>
    <w:unhideWhenUsed/>
    <w:qFormat/>
    <w:uiPriority w:val="39"/>
    <w:pPr>
      <w:spacing w:line="588" w:lineRule="exact"/>
      <w:ind w:firstLine="200" w:firstLineChars="200"/>
      <w:textAlignment w:val="center"/>
    </w:pPr>
    <w:rPr>
      <w:rFonts w:eastAsia="方正仿宋_GBK"/>
      <w:sz w:val="30"/>
      <w:szCs w:val="22"/>
    </w:rPr>
  </w:style>
  <w:style w:type="paragraph" w:styleId="12">
    <w:name w:val="Balloon Text"/>
    <w:basedOn w:val="1"/>
    <w:link w:val="25"/>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3"/>
    <w:unhideWhenUsed/>
    <w:qFormat/>
    <w:uiPriority w:val="99"/>
    <w:pPr>
      <w:snapToGrid w:val="0"/>
      <w:spacing w:line="588" w:lineRule="exact"/>
      <w:ind w:firstLine="200" w:firstLineChars="200"/>
      <w:jc w:val="left"/>
      <w:textAlignment w:val="center"/>
    </w:pPr>
    <w:rPr>
      <w:rFonts w:eastAsia="方正仿宋_GBK" w:cstheme="minorBidi"/>
      <w:sz w:val="18"/>
      <w:szCs w:val="22"/>
    </w:rPr>
  </w:style>
  <w:style w:type="paragraph" w:styleId="16">
    <w:name w:val="toc 2"/>
    <w:basedOn w:val="1"/>
    <w:next w:val="1"/>
    <w:unhideWhenUsed/>
    <w:qFormat/>
    <w:uiPriority w:val="39"/>
    <w:pPr>
      <w:tabs>
        <w:tab w:val="right" w:leader="dot" w:pos="8664"/>
      </w:tabs>
      <w:spacing w:line="588" w:lineRule="exact"/>
      <w:ind w:firstLine="320" w:firstLineChars="100"/>
      <w:textAlignment w:val="center"/>
    </w:pPr>
    <w:rPr>
      <w:rFonts w:eastAsia="方正楷体_GBK"/>
      <w:sz w:val="30"/>
      <w:szCs w:val="22"/>
    </w:rPr>
  </w:style>
  <w:style w:type="paragraph" w:styleId="17">
    <w:name w:val="Normal (Web)"/>
    <w:basedOn w:val="1"/>
    <w:qFormat/>
    <w:uiPriority w:val="0"/>
    <w:pPr>
      <w:spacing w:before="100" w:beforeAutospacing="1" w:after="100" w:afterAutospacing="1" w:line="588" w:lineRule="exact"/>
      <w:ind w:firstLine="200" w:firstLineChars="200"/>
      <w:jc w:val="left"/>
      <w:textAlignment w:val="center"/>
    </w:pPr>
    <w:rPr>
      <w:rFonts w:eastAsia="方正仿宋_GBK"/>
      <w:kern w:val="0"/>
      <w:sz w:val="24"/>
      <w:szCs w:val="22"/>
    </w:rPr>
  </w:style>
  <w:style w:type="paragraph" w:styleId="18">
    <w:name w:val="Body Text First Indent"/>
    <w:basedOn w:val="8"/>
    <w:next w:val="2"/>
    <w:link w:val="39"/>
    <w:unhideWhenUsed/>
    <w:qFormat/>
    <w:uiPriority w:val="99"/>
    <w:pPr>
      <w:ind w:firstLine="420" w:firstLineChars="100"/>
    </w:pPr>
    <w:rPr>
      <w:rFonts w:ascii="等线" w:hAnsi="等线" w:eastAsia="等线"/>
      <w:sz w:val="21"/>
    </w:rPr>
  </w:style>
  <w:style w:type="character" w:styleId="21">
    <w:name w:val="Strong"/>
    <w:qFormat/>
    <w:uiPriority w:val="0"/>
    <w:rPr>
      <w:b/>
    </w:rPr>
  </w:style>
  <w:style w:type="character" w:styleId="22">
    <w:name w:val="page number"/>
    <w:qFormat/>
    <w:uiPriority w:val="0"/>
  </w:style>
  <w:style w:type="character" w:styleId="23">
    <w:name w:val="footnote reference"/>
    <w:unhideWhenUsed/>
    <w:qFormat/>
    <w:uiPriority w:val="99"/>
    <w:rPr>
      <w:vertAlign w:val="superscript"/>
    </w:rPr>
  </w:style>
  <w:style w:type="paragraph" w:customStyle="1" w:styleId="24">
    <w:name w:val="局发文正文"/>
    <w:basedOn w:val="1"/>
    <w:qFormat/>
    <w:uiPriority w:val="0"/>
    <w:pPr>
      <w:adjustRightInd w:val="0"/>
      <w:spacing w:line="600" w:lineRule="exact"/>
      <w:ind w:firstLine="200" w:firstLineChars="200"/>
    </w:pPr>
    <w:rPr>
      <w:rFonts w:ascii="仿宋_GB2312" w:eastAsia="仿宋_GB2312"/>
      <w:caps/>
      <w:spacing w:val="6"/>
      <w:kern w:val="0"/>
      <w:szCs w:val="20"/>
    </w:rPr>
  </w:style>
  <w:style w:type="character" w:customStyle="1" w:styleId="25">
    <w:name w:val="批注框文本 字符"/>
    <w:basedOn w:val="20"/>
    <w:link w:val="12"/>
    <w:semiHidden/>
    <w:qFormat/>
    <w:uiPriority w:val="99"/>
    <w:rPr>
      <w:rFonts w:ascii="Times New Roman" w:hAnsi="Times New Roman" w:eastAsia="宋体" w:cs="Times New Roman"/>
      <w:sz w:val="18"/>
      <w:szCs w:val="18"/>
    </w:rPr>
  </w:style>
  <w:style w:type="character" w:customStyle="1" w:styleId="26">
    <w:name w:val="页眉 字符"/>
    <w:basedOn w:val="20"/>
    <w:link w:val="14"/>
    <w:qFormat/>
    <w:uiPriority w:val="99"/>
    <w:rPr>
      <w:rFonts w:ascii="Times New Roman" w:hAnsi="Times New Roman" w:eastAsia="宋体" w:cs="Times New Roman"/>
      <w:sz w:val="18"/>
      <w:szCs w:val="18"/>
    </w:rPr>
  </w:style>
  <w:style w:type="character" w:customStyle="1" w:styleId="27">
    <w:name w:val="页脚 字符"/>
    <w:basedOn w:val="20"/>
    <w:link w:val="13"/>
    <w:qFormat/>
    <w:uiPriority w:val="99"/>
    <w:rPr>
      <w:rFonts w:ascii="Times New Roman" w:hAnsi="Times New Roman" w:eastAsia="宋体" w:cs="Times New Roman"/>
      <w:sz w:val="18"/>
      <w:szCs w:val="18"/>
    </w:rPr>
  </w:style>
  <w:style w:type="character" w:customStyle="1" w:styleId="28">
    <w:name w:val="标题 1 字符"/>
    <w:basedOn w:val="20"/>
    <w:link w:val="4"/>
    <w:qFormat/>
    <w:uiPriority w:val="9"/>
    <w:rPr>
      <w:rFonts w:ascii="Times New Roman" w:hAnsi="Times New Roman" w:eastAsia="方正黑体_GBK" w:cs="Times New Roman"/>
      <w:bCs/>
      <w:kern w:val="44"/>
      <w:sz w:val="30"/>
      <w:szCs w:val="44"/>
    </w:rPr>
  </w:style>
  <w:style w:type="character" w:customStyle="1" w:styleId="29">
    <w:name w:val="标题 2 字符"/>
    <w:basedOn w:val="20"/>
    <w:link w:val="5"/>
    <w:qFormat/>
    <w:uiPriority w:val="9"/>
    <w:rPr>
      <w:rFonts w:ascii="Times New Roman" w:hAnsi="Times New Roman" w:eastAsia="方正楷体_GBK" w:cs="Times New Roman"/>
      <w:bCs/>
      <w:kern w:val="2"/>
      <w:sz w:val="30"/>
      <w:szCs w:val="32"/>
    </w:rPr>
  </w:style>
  <w:style w:type="character" w:customStyle="1" w:styleId="30">
    <w:name w:val="标题 3 字符"/>
    <w:basedOn w:val="20"/>
    <w:link w:val="6"/>
    <w:qFormat/>
    <w:uiPriority w:val="9"/>
    <w:rPr>
      <w:rFonts w:ascii="Times New Roman" w:hAnsi="Times New Roman" w:eastAsia="方正楷体_GBK" w:cs="Times New Roman"/>
      <w:bCs/>
      <w:kern w:val="2"/>
      <w:sz w:val="30"/>
      <w:szCs w:val="32"/>
    </w:rPr>
  </w:style>
  <w:style w:type="character" w:customStyle="1" w:styleId="31">
    <w:name w:val="标题 2 Char"/>
    <w:qFormat/>
    <w:uiPriority w:val="0"/>
    <w:rPr>
      <w:rFonts w:ascii="Times New Roman" w:hAnsi="Times New Roman" w:eastAsia="方正楷体_GBK"/>
      <w:kern w:val="0"/>
      <w:sz w:val="30"/>
      <w:szCs w:val="20"/>
      <w:lang w:val="en-US" w:eastAsia="zh-CN" w:bidi="ar-SA"/>
    </w:rPr>
  </w:style>
  <w:style w:type="character" w:customStyle="1" w:styleId="32">
    <w:name w:val="font01"/>
    <w:qFormat/>
    <w:uiPriority w:val="0"/>
    <w:rPr>
      <w:rFonts w:hint="default" w:ascii="Times New Roman" w:hAnsi="Times New Roman" w:cs="Times New Roman"/>
      <w:color w:val="000000"/>
      <w:sz w:val="36"/>
      <w:szCs w:val="36"/>
      <w:u w:val="none"/>
    </w:rPr>
  </w:style>
  <w:style w:type="character" w:customStyle="1" w:styleId="33">
    <w:name w:val="脚注文本 字符"/>
    <w:link w:val="15"/>
    <w:qFormat/>
    <w:uiPriority w:val="99"/>
    <w:rPr>
      <w:rFonts w:ascii="Times New Roman" w:hAnsi="Times New Roman" w:eastAsia="方正仿宋_GBK"/>
      <w:kern w:val="2"/>
      <w:sz w:val="18"/>
      <w:szCs w:val="22"/>
    </w:rPr>
  </w:style>
  <w:style w:type="character" w:customStyle="1" w:styleId="34">
    <w:name w:val="标题 2 Char1"/>
    <w:qFormat/>
    <w:uiPriority w:val="0"/>
    <w:rPr>
      <w:rFonts w:eastAsia="方正楷体_GBK"/>
      <w:szCs w:val="30"/>
    </w:rPr>
  </w:style>
  <w:style w:type="character" w:customStyle="1" w:styleId="35">
    <w:name w:val="font41"/>
    <w:qFormat/>
    <w:uiPriority w:val="0"/>
    <w:rPr>
      <w:rFonts w:hint="default" w:ascii="Times New Roman" w:hAnsi="Times New Roman" w:cs="Times New Roman"/>
      <w:color w:val="000000"/>
      <w:sz w:val="24"/>
      <w:szCs w:val="24"/>
      <w:u w:val="none"/>
    </w:rPr>
  </w:style>
  <w:style w:type="character" w:customStyle="1" w:styleId="36">
    <w:name w:val="标题 字符"/>
    <w:basedOn w:val="20"/>
    <w:link w:val="9"/>
    <w:qFormat/>
    <w:uiPriority w:val="10"/>
    <w:rPr>
      <w:rFonts w:ascii="Times New Roman" w:hAnsi="Times New Roman" w:eastAsia="方正小标宋简体" w:cs="Times New Roman"/>
      <w:b/>
      <w:bCs/>
      <w:kern w:val="2"/>
      <w:sz w:val="40"/>
      <w:szCs w:val="22"/>
    </w:rPr>
  </w:style>
  <w:style w:type="character" w:customStyle="1" w:styleId="37">
    <w:name w:val="正文文本缩进 字符"/>
    <w:basedOn w:val="20"/>
    <w:link w:val="3"/>
    <w:qFormat/>
    <w:uiPriority w:val="99"/>
    <w:rPr>
      <w:rFonts w:ascii="Times New Roman" w:hAnsi="Times New Roman" w:eastAsia="方正仿宋_GBK" w:cs="Times New Roman"/>
      <w:sz w:val="30"/>
    </w:rPr>
  </w:style>
  <w:style w:type="character" w:customStyle="1" w:styleId="38">
    <w:name w:val="正文文本 字符"/>
    <w:basedOn w:val="20"/>
    <w:link w:val="8"/>
    <w:qFormat/>
    <w:uiPriority w:val="0"/>
    <w:rPr>
      <w:rFonts w:ascii="Times New Roman" w:hAnsi="Times New Roman" w:eastAsia="方正仿宋_GBK" w:cs="Times New Roman"/>
      <w:kern w:val="2"/>
      <w:sz w:val="30"/>
      <w:szCs w:val="22"/>
    </w:rPr>
  </w:style>
  <w:style w:type="character" w:customStyle="1" w:styleId="39">
    <w:name w:val="正文首行缩进 字符"/>
    <w:basedOn w:val="38"/>
    <w:link w:val="18"/>
    <w:qFormat/>
    <w:uiPriority w:val="99"/>
    <w:rPr>
      <w:rFonts w:ascii="等线" w:hAnsi="等线" w:eastAsia="等线" w:cs="Times New Roman"/>
      <w:kern w:val="2"/>
      <w:sz w:val="21"/>
      <w:szCs w:val="22"/>
    </w:rPr>
  </w:style>
  <w:style w:type="character" w:customStyle="1" w:styleId="40">
    <w:name w:val="脚注文本 字符1"/>
    <w:basedOn w:val="20"/>
    <w:semiHidden/>
    <w:qFormat/>
    <w:uiPriority w:val="99"/>
    <w:rPr>
      <w:rFonts w:ascii="Times New Roman" w:hAnsi="Times New Roman" w:eastAsia="仿宋" w:cs="Times New Roman"/>
      <w:kern w:val="2"/>
      <w:sz w:val="18"/>
      <w:szCs w:val="18"/>
    </w:rPr>
  </w:style>
  <w:style w:type="character" w:customStyle="1" w:styleId="41">
    <w:name w:val="正文首行缩进 2 字符"/>
    <w:basedOn w:val="37"/>
    <w:link w:val="2"/>
    <w:qFormat/>
    <w:uiPriority w:val="0"/>
    <w:rPr>
      <w:rFonts w:ascii="Times New Roman" w:hAnsi="Times New Roman" w:eastAsia="方正仿宋_GBK" w:cs="Times New Roman"/>
      <w:sz w:val="30"/>
    </w:rPr>
  </w:style>
  <w:style w:type="paragraph" w:customStyle="1" w:styleId="4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Body Text First Indent 21"/>
    <w:basedOn w:val="44"/>
    <w:unhideWhenUsed/>
    <w:qFormat/>
    <w:uiPriority w:val="99"/>
    <w:pPr>
      <w:ind w:left="0" w:firstLine="420"/>
    </w:pPr>
    <w:rPr>
      <w:rFonts w:hint="default" w:eastAsia="Times New Roman"/>
      <w:sz w:val="32"/>
    </w:rPr>
  </w:style>
  <w:style w:type="paragraph" w:customStyle="1" w:styleId="44">
    <w:name w:val="Body Text Indent1"/>
    <w:basedOn w:val="1"/>
    <w:unhideWhenUsed/>
    <w:qFormat/>
    <w:uiPriority w:val="99"/>
    <w:pPr>
      <w:spacing w:line="588" w:lineRule="exact"/>
      <w:ind w:left="420" w:leftChars="200" w:firstLine="200" w:firstLineChars="200"/>
      <w:textAlignment w:val="center"/>
    </w:pPr>
    <w:rPr>
      <w:rFonts w:hint="eastAsia" w:eastAsia="方正仿宋_GBK"/>
      <w:sz w:val="21"/>
      <w:szCs w:val="22"/>
    </w:rPr>
  </w:style>
  <w:style w:type="paragraph" w:customStyle="1" w:styleId="45">
    <w:name w:val="纯文本1"/>
    <w:basedOn w:val="1"/>
    <w:qFormat/>
    <w:uiPriority w:val="0"/>
    <w:pPr>
      <w:spacing w:line="588" w:lineRule="exact"/>
      <w:ind w:firstLine="200" w:firstLineChars="200"/>
      <w:textAlignment w:val="center"/>
    </w:pPr>
    <w:rPr>
      <w:rFonts w:ascii="宋体" w:hAnsi="Courier New" w:eastAsia="方正仿宋_GBK" w:cs="Courier New"/>
      <w:sz w:val="30"/>
      <w:szCs w:val="21"/>
    </w:rPr>
  </w:style>
  <w:style w:type="paragraph" w:customStyle="1" w:styleId="46">
    <w:name w:val="正文（缩进）"/>
    <w:qFormat/>
    <w:uiPriority w:val="0"/>
    <w:pPr>
      <w:widowControl w:val="0"/>
      <w:spacing w:line="594" w:lineRule="exact"/>
      <w:ind w:firstLine="482"/>
      <w:jc w:val="both"/>
    </w:pPr>
    <w:rPr>
      <w:rFonts w:ascii="仿宋_GB2312" w:hAnsi="Times New Roman" w:eastAsia="方正仿宋_GBK"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4</Pages>
  <Words>299</Words>
  <Characters>1708</Characters>
  <Lines>14</Lines>
  <Paragraphs>4</Paragraphs>
  <TotalTime>123</TotalTime>
  <ScaleCrop>false</ScaleCrop>
  <LinksUpToDate>false</LinksUpToDate>
  <CharactersWithSpaces>2003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2020-07-01T14:42:00Z</dcterms:created>
  <dc:creator>许飞(许飞:)</dc:creator>
  <cp:lastModifiedBy>user</cp:lastModifiedBy>
  <cp:lastPrinted>2020-03-24T17:11:00Z</cp:lastPrinted>
  <dcterms:modified xsi:type="dcterms:W3CDTF">2025-07-16T07:42:23Z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